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C8" w:rsidRDefault="000C30AD" w:rsidP="00A12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AA8">
        <w:rPr>
          <w:rFonts w:ascii="Times New Roman" w:hAnsi="Times New Roman" w:cs="Times New Roman"/>
          <w:b/>
          <w:sz w:val="32"/>
          <w:szCs w:val="32"/>
        </w:rPr>
        <w:t>Самое безопасное место для детей – это собственный дом и семья</w:t>
      </w:r>
      <w:r w:rsidRPr="00A12AA8">
        <w:rPr>
          <w:rFonts w:ascii="Times New Roman" w:hAnsi="Times New Roman" w:cs="Times New Roman"/>
          <w:b/>
          <w:sz w:val="28"/>
          <w:szCs w:val="28"/>
        </w:rPr>
        <w:t>.</w:t>
      </w:r>
    </w:p>
    <w:p w:rsidR="000C30AD" w:rsidRDefault="000C30AD" w:rsidP="00F63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Жестокое обращение с детьми в семье – это действие (или бездействие)</w:t>
      </w:r>
      <w:r w:rsidR="00B41E33">
        <w:rPr>
          <w:rFonts w:ascii="Times New Roman" w:hAnsi="Times New Roman" w:cs="Times New Roman"/>
          <w:sz w:val="28"/>
          <w:szCs w:val="28"/>
        </w:rPr>
        <w:t xml:space="preserve"> родителей или лиц их замещающих, наносящие ущерб физическому или психическому здоровью ребенка</w:t>
      </w:r>
      <w:r w:rsidR="00A12A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9747" w:type="dxa"/>
        <w:tblLook w:val="04A0"/>
      </w:tblPr>
      <w:tblGrid>
        <w:gridCol w:w="2236"/>
        <w:gridCol w:w="3401"/>
        <w:gridCol w:w="4110"/>
      </w:tblGrid>
      <w:tr w:rsidR="00B41E33" w:rsidRPr="00557F55" w:rsidTr="00557F55">
        <w:tc>
          <w:tcPr>
            <w:tcW w:w="5637" w:type="dxa"/>
            <w:gridSpan w:val="2"/>
          </w:tcPr>
          <w:p w:rsidR="00B41E33" w:rsidRPr="00557F55" w:rsidRDefault="00B41E33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Виды жестокого обращения</w:t>
            </w:r>
          </w:p>
        </w:tc>
        <w:tc>
          <w:tcPr>
            <w:tcW w:w="4110" w:type="dxa"/>
          </w:tcPr>
          <w:p w:rsidR="00B41E33" w:rsidRPr="00557F55" w:rsidRDefault="00B41E33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Ответственность</w:t>
            </w:r>
          </w:p>
          <w:p w:rsidR="00B41E33" w:rsidRPr="00557F55" w:rsidRDefault="00B41E33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(Норма закона)</w:t>
            </w:r>
          </w:p>
        </w:tc>
      </w:tr>
      <w:tr w:rsidR="000C30AD" w:rsidRPr="00557F55" w:rsidTr="00557F55">
        <w:tc>
          <w:tcPr>
            <w:tcW w:w="2236" w:type="dxa"/>
          </w:tcPr>
          <w:p w:rsidR="000C30AD" w:rsidRPr="00557F55" w:rsidRDefault="00B41E33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Физическое насилие</w:t>
            </w:r>
          </w:p>
        </w:tc>
        <w:tc>
          <w:tcPr>
            <w:tcW w:w="3401" w:type="dxa"/>
          </w:tcPr>
          <w:p w:rsidR="000C30AD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н</w:t>
            </w:r>
            <w:r w:rsidR="00B41E33" w:rsidRPr="00557F55">
              <w:rPr>
                <w:rFonts w:ascii="Times New Roman" w:hAnsi="Times New Roman" w:cs="Times New Roman"/>
              </w:rPr>
              <w:t>анесение ребенку физических травм, различных телесных повреждений; избиение, истязание, пощечины, удары, удушение, вовлечение ребенка в употребление наркотиков и алкоголя</w:t>
            </w:r>
          </w:p>
        </w:tc>
        <w:tc>
          <w:tcPr>
            <w:tcW w:w="4110" w:type="dxa"/>
          </w:tcPr>
          <w:p w:rsidR="000C30AD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Ст.111 УК РФ (умышленное причинение тяжкого вреда здоровью)</w:t>
            </w:r>
          </w:p>
          <w:p w:rsidR="00056A46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Ст.112 УК РФ (умышленное причинение средней тяжести вреда здоровью)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Ст.113 УК РФ (причинение тяжкого или средней тяжести вреда здоровью в состоянии аффекта)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Ст.115 УК РФ (умышленное причинение легкого вреда здоровью)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 116 УК РФ (побои)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Ст.6.1.1. КоАП РФ (побои)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Ст.116.1 УК РФ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Ст.117 УК РФ (истязание)</w:t>
            </w:r>
          </w:p>
          <w:p w:rsidR="00AD144B" w:rsidRPr="00557F55" w:rsidRDefault="00AD144B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Ст.118 УК РФ (причинение тяжкого вреда здоровью по неосторожности)</w:t>
            </w:r>
          </w:p>
          <w:p w:rsidR="003E0D0F" w:rsidRPr="00557F55" w:rsidRDefault="003E0D0F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Ст.119 УК РФ (угроза убийством)</w:t>
            </w:r>
          </w:p>
        </w:tc>
      </w:tr>
      <w:tr w:rsidR="00B41E33" w:rsidRPr="00557F55" w:rsidTr="00557F55">
        <w:tc>
          <w:tcPr>
            <w:tcW w:w="2236" w:type="dxa"/>
          </w:tcPr>
          <w:p w:rsidR="00B41E33" w:rsidRPr="00557F55" w:rsidRDefault="00B41E33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Сексуальное насилие</w:t>
            </w:r>
          </w:p>
        </w:tc>
        <w:tc>
          <w:tcPr>
            <w:tcW w:w="3401" w:type="dxa"/>
          </w:tcPr>
          <w:p w:rsidR="00B41E33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в</w:t>
            </w:r>
            <w:r w:rsidR="00B41E33" w:rsidRPr="00557F55">
              <w:rPr>
                <w:rFonts w:ascii="Times New Roman" w:hAnsi="Times New Roman" w:cs="Times New Roman"/>
              </w:rPr>
              <w:t>овлечение ребенка в действия сексуального характера</w:t>
            </w:r>
          </w:p>
        </w:tc>
        <w:tc>
          <w:tcPr>
            <w:tcW w:w="4110" w:type="dxa"/>
          </w:tcPr>
          <w:p w:rsidR="00B41E33" w:rsidRPr="00557F55" w:rsidRDefault="003E0D0F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Ст.131 УК РФ (изнасилование)</w:t>
            </w:r>
          </w:p>
          <w:p w:rsidR="003E0D0F" w:rsidRPr="00557F55" w:rsidRDefault="003E0D0F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Ст.132 УК РФ (насильственные действия сексуального характера)</w:t>
            </w:r>
          </w:p>
          <w:p w:rsidR="003E0D0F" w:rsidRPr="00557F55" w:rsidRDefault="003E0D0F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Ст.133 УК РФ (понуждение к действиям сексуального характера)</w:t>
            </w:r>
          </w:p>
          <w:p w:rsidR="003E0D0F" w:rsidRPr="00557F55" w:rsidRDefault="003E0D0F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Ст.134 УК РФ (половое сношение и иные действия сексуального характера с лицом, не достигшим шестнадцатилетнего возраста)</w:t>
            </w:r>
          </w:p>
          <w:p w:rsidR="003E0D0F" w:rsidRPr="00557F55" w:rsidRDefault="003E0D0F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Ст.135 УК РФ (развратные действия)</w:t>
            </w:r>
          </w:p>
        </w:tc>
      </w:tr>
      <w:tr w:rsidR="00B41E33" w:rsidRPr="00557F55" w:rsidTr="00557F55">
        <w:tc>
          <w:tcPr>
            <w:tcW w:w="2236" w:type="dxa"/>
          </w:tcPr>
          <w:p w:rsidR="00B41E33" w:rsidRPr="00557F55" w:rsidRDefault="00B41E33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Психическое (эмоциональное) насилие</w:t>
            </w:r>
          </w:p>
        </w:tc>
        <w:tc>
          <w:tcPr>
            <w:tcW w:w="3401" w:type="dxa"/>
          </w:tcPr>
          <w:p w:rsidR="00B41E33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периодическое или постоянное психическое воздействие на ребенка пагубного характера: упреки, унижения, оскорбления, запугивание, отказ в любви и ласке, проявление отрицательного отношения к ребенку, постоянная критика, явное или неявное неприятие</w:t>
            </w:r>
          </w:p>
        </w:tc>
        <w:tc>
          <w:tcPr>
            <w:tcW w:w="4110" w:type="dxa"/>
          </w:tcPr>
          <w:p w:rsidR="00B41E33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Ст.110 УК РФ (доведение до самоубийства)</w:t>
            </w:r>
          </w:p>
        </w:tc>
      </w:tr>
      <w:tr w:rsidR="00056A46" w:rsidRPr="00557F55" w:rsidTr="00557F55">
        <w:tc>
          <w:tcPr>
            <w:tcW w:w="2236" w:type="dxa"/>
          </w:tcPr>
          <w:p w:rsidR="00056A46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Пренебрежение нуждами ребенка</w:t>
            </w:r>
          </w:p>
        </w:tc>
        <w:tc>
          <w:tcPr>
            <w:tcW w:w="3401" w:type="dxa"/>
          </w:tcPr>
          <w:p w:rsidR="00056A46" w:rsidRPr="00557F55" w:rsidRDefault="00056A46">
            <w:pPr>
              <w:rPr>
                <w:rFonts w:ascii="Times New Roman" w:hAnsi="Times New Roman" w:cs="Times New Roman"/>
              </w:rPr>
            </w:pPr>
            <w:r w:rsidRPr="00557F55">
              <w:rPr>
                <w:rFonts w:ascii="Times New Roman" w:hAnsi="Times New Roman" w:cs="Times New Roman"/>
              </w:rPr>
              <w:t>отсутствие элементарной заботы о ребенке, в результате чего нарушается его эмоциональное состояние и появляется угроза его здоровью или развитию</w:t>
            </w:r>
          </w:p>
        </w:tc>
        <w:tc>
          <w:tcPr>
            <w:tcW w:w="4110" w:type="dxa"/>
          </w:tcPr>
          <w:p w:rsidR="00A12AA8" w:rsidRPr="00557F55" w:rsidRDefault="00A12AA8" w:rsidP="00A12AA8">
            <w:pPr>
              <w:rPr>
                <w:rFonts w:ascii="Times New Roman" w:hAnsi="Times New Roman" w:cs="Times New Roman"/>
                <w:b/>
                <w:bCs/>
              </w:rPr>
            </w:pPr>
            <w:r w:rsidRPr="00557F55">
              <w:rPr>
                <w:rFonts w:ascii="Times New Roman" w:hAnsi="Times New Roman" w:cs="Times New Roman"/>
              </w:rPr>
              <w:t>Ст. 5.35 КоАП РФ (</w:t>
            </w:r>
            <w:r w:rsidRPr="00557F55">
              <w:rPr>
                <w:rFonts w:ascii="Times New Roman" w:hAnsi="Times New Roman" w:cs="Times New Roman"/>
                <w:bCs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  <w:p w:rsidR="00056A46" w:rsidRPr="00557F55" w:rsidRDefault="00056A46">
            <w:pPr>
              <w:rPr>
                <w:rFonts w:ascii="Times New Roman" w:hAnsi="Times New Roman" w:cs="Times New Roman"/>
              </w:rPr>
            </w:pPr>
          </w:p>
        </w:tc>
      </w:tr>
    </w:tbl>
    <w:p w:rsidR="000C30AD" w:rsidRDefault="000C30AD">
      <w:pPr>
        <w:rPr>
          <w:rFonts w:ascii="Times New Roman" w:hAnsi="Times New Roman" w:cs="Times New Roman"/>
          <w:sz w:val="28"/>
          <w:szCs w:val="28"/>
        </w:rPr>
      </w:pPr>
    </w:p>
    <w:p w:rsidR="00557F55" w:rsidRDefault="00557F55">
      <w:pPr>
        <w:rPr>
          <w:rFonts w:ascii="Times New Roman" w:hAnsi="Times New Roman" w:cs="Times New Roman"/>
          <w:sz w:val="28"/>
          <w:szCs w:val="28"/>
        </w:rPr>
      </w:pPr>
    </w:p>
    <w:p w:rsidR="00557F55" w:rsidRDefault="00557F55">
      <w:pPr>
        <w:rPr>
          <w:rFonts w:ascii="Times New Roman" w:hAnsi="Times New Roman" w:cs="Times New Roman"/>
          <w:sz w:val="28"/>
          <w:szCs w:val="28"/>
        </w:rPr>
      </w:pPr>
    </w:p>
    <w:p w:rsidR="00557F55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lastRenderedPageBreak/>
        <w:t>Права и обязанности опекуна или попечителя ребенка</w:t>
      </w:r>
    </w:p>
    <w:p w:rsidR="002F62D1" w:rsidRPr="002F62D1" w:rsidRDefault="002F62D1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Семейный кодекс Российской Федерации</w:t>
      </w: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Статья 148.1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>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>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 xml:space="preserve">Опекун или попечитель имеет право выбора образовательной организации, </w:t>
      </w:r>
      <w:hyperlink r:id="rId4" w:history="1">
        <w:r w:rsidRPr="002F62D1">
          <w:rPr>
            <w:rFonts w:ascii="Times New Roman" w:hAnsi="Times New Roman" w:cs="Times New Roman"/>
            <w:color w:val="0000FF"/>
            <w:sz w:val="26"/>
            <w:szCs w:val="26"/>
          </w:rPr>
          <w:t>формы</w:t>
        </w:r>
      </w:hyperlink>
      <w:r w:rsidRPr="002F62D1">
        <w:rPr>
          <w:rFonts w:ascii="Times New Roman" w:hAnsi="Times New Roman" w:cs="Times New Roman"/>
          <w:sz w:val="26"/>
          <w:szCs w:val="26"/>
        </w:rPr>
        <w:t xml:space="preserve">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</w:t>
      </w: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Федеральн</w:t>
      </w:r>
      <w:r w:rsidR="002F62D1">
        <w:rPr>
          <w:rFonts w:ascii="Times New Roman" w:hAnsi="Times New Roman" w:cs="Times New Roman"/>
          <w:b/>
          <w:sz w:val="26"/>
          <w:szCs w:val="26"/>
        </w:rPr>
        <w:t>ый закон от 24.04.2008 N 48-ФЗ «</w:t>
      </w:r>
      <w:r w:rsidRPr="002F62D1">
        <w:rPr>
          <w:rFonts w:ascii="Times New Roman" w:hAnsi="Times New Roman" w:cs="Times New Roman"/>
          <w:b/>
          <w:sz w:val="26"/>
          <w:szCs w:val="26"/>
        </w:rPr>
        <w:t>Об опеке и попечительстве</w:t>
      </w:r>
      <w:r w:rsidR="002F62D1">
        <w:rPr>
          <w:rFonts w:ascii="Times New Roman" w:hAnsi="Times New Roman" w:cs="Times New Roman"/>
          <w:b/>
          <w:sz w:val="26"/>
          <w:szCs w:val="26"/>
        </w:rPr>
        <w:t>»</w:t>
      </w: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 xml:space="preserve">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</w:t>
      </w:r>
      <w:hyperlink r:id="rId5" w:history="1">
        <w:r w:rsidRPr="002F62D1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2F62D1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социальном обслуживании.</w:t>
      </w:r>
    </w:p>
    <w:p w:rsidR="002F62D1" w:rsidRPr="002F62D1" w:rsidRDefault="002F62D1" w:rsidP="002F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Статья 18</w:t>
      </w:r>
    </w:p>
    <w:p w:rsidR="002F62D1" w:rsidRPr="002F62D1" w:rsidRDefault="002F62D1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>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2F62D1" w:rsidRPr="002F62D1" w:rsidRDefault="002F62D1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Гражданский кодекс Российской Федерации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b/>
          <w:sz w:val="26"/>
          <w:szCs w:val="26"/>
        </w:rPr>
        <w:t>Статья 36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>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557F55" w:rsidRPr="002F62D1" w:rsidRDefault="00557F55" w:rsidP="002F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62D1">
        <w:rPr>
          <w:rFonts w:ascii="Times New Roman" w:hAnsi="Times New Roman" w:cs="Times New Roman"/>
          <w:sz w:val="26"/>
          <w:szCs w:val="26"/>
        </w:rPr>
        <w:t>Опекуны и попечители обязаны извещать органы опеки и попечительства о перемене места жительства.</w:t>
      </w:r>
    </w:p>
    <w:p w:rsidR="00557F55" w:rsidRPr="002F62D1" w:rsidRDefault="00557F55" w:rsidP="002F6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7F55" w:rsidRPr="002F62D1" w:rsidSect="0055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3CD"/>
    <w:rsid w:val="00056A46"/>
    <w:rsid w:val="000C30AD"/>
    <w:rsid w:val="002F62D1"/>
    <w:rsid w:val="003E0D0F"/>
    <w:rsid w:val="00557F55"/>
    <w:rsid w:val="00935AC8"/>
    <w:rsid w:val="00A12AA8"/>
    <w:rsid w:val="00AD144B"/>
    <w:rsid w:val="00B41E33"/>
    <w:rsid w:val="00CB590F"/>
    <w:rsid w:val="00D453CD"/>
    <w:rsid w:val="00EB6497"/>
    <w:rsid w:val="00F6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8DE46F8943427756106E3EE1A75E2C23E90BF96170FF2CD3F445F762E41438300D8CC2653C3B8B5DCE1AAE72h1j5H" TargetMode="External"/><Relationship Id="rId4" Type="http://schemas.openxmlformats.org/officeDocument/2006/relationships/hyperlink" Target="consultantplus://offline/ref=490318442147660B9694618FCFA79AC52D18409DD6381D1874DA3DAFCBC4F09E90418196781DDA5B61C91C565FDAD4B4134B87245CFE9F30B9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Курганский</dc:creator>
  <cp:lastModifiedBy>kiseleva</cp:lastModifiedBy>
  <cp:revision>3</cp:revision>
  <dcterms:created xsi:type="dcterms:W3CDTF">2021-03-24T07:42:00Z</dcterms:created>
  <dcterms:modified xsi:type="dcterms:W3CDTF">2021-03-24T07:43:00Z</dcterms:modified>
</cp:coreProperties>
</file>