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B7" w:rsidRDefault="00471EB7" w:rsidP="00471EB7">
      <w:pPr>
        <w:jc w:val="center"/>
        <w:rPr>
          <w:b/>
          <w:sz w:val="28"/>
          <w:szCs w:val="28"/>
        </w:rPr>
      </w:pPr>
      <w:r w:rsidRPr="004C1C28">
        <w:rPr>
          <w:b/>
          <w:sz w:val="28"/>
          <w:szCs w:val="28"/>
        </w:rPr>
        <w:t>Карта анализа урока с позиции системно-</w:t>
      </w:r>
      <w:proofErr w:type="spellStart"/>
      <w:r w:rsidRPr="004C1C28">
        <w:rPr>
          <w:b/>
          <w:sz w:val="28"/>
          <w:szCs w:val="28"/>
        </w:rPr>
        <w:t>деятельностного</w:t>
      </w:r>
      <w:proofErr w:type="spellEnd"/>
      <w:r w:rsidRPr="004C1C28">
        <w:rPr>
          <w:b/>
          <w:sz w:val="28"/>
          <w:szCs w:val="28"/>
        </w:rPr>
        <w:t xml:space="preserve"> подхода</w:t>
      </w:r>
    </w:p>
    <w:p w:rsidR="00471EB7" w:rsidRPr="004C1C28" w:rsidRDefault="00471EB7" w:rsidP="00471EB7">
      <w:pPr>
        <w:jc w:val="center"/>
        <w:rPr>
          <w:b/>
          <w:sz w:val="28"/>
          <w:szCs w:val="28"/>
        </w:rPr>
      </w:pPr>
    </w:p>
    <w:p w:rsidR="00471EB7" w:rsidRPr="004C1C28" w:rsidRDefault="00471EB7" w:rsidP="00471EB7">
      <w:pPr>
        <w:jc w:val="both"/>
        <w:rPr>
          <w:sz w:val="22"/>
          <w:szCs w:val="22"/>
        </w:rPr>
      </w:pPr>
      <w:r w:rsidRPr="004C1C28">
        <w:rPr>
          <w:sz w:val="22"/>
          <w:szCs w:val="22"/>
        </w:rPr>
        <w:t>Класс_________ ФИО учителя___________________________________________</w:t>
      </w:r>
    </w:p>
    <w:p w:rsidR="00471EB7" w:rsidRPr="004C1C28" w:rsidRDefault="00471EB7" w:rsidP="00471EB7">
      <w:pPr>
        <w:jc w:val="both"/>
        <w:rPr>
          <w:sz w:val="22"/>
          <w:szCs w:val="22"/>
        </w:rPr>
      </w:pPr>
      <w:r w:rsidRPr="004C1C28">
        <w:rPr>
          <w:sz w:val="22"/>
          <w:szCs w:val="22"/>
        </w:rPr>
        <w:t>Цель посещения_____________________________________________________________________</w:t>
      </w:r>
    </w:p>
    <w:p w:rsidR="00471EB7" w:rsidRPr="004C1C28" w:rsidRDefault="00471EB7" w:rsidP="00471EB7">
      <w:pPr>
        <w:jc w:val="both"/>
        <w:rPr>
          <w:sz w:val="22"/>
          <w:szCs w:val="22"/>
        </w:rPr>
      </w:pPr>
      <w:r w:rsidRPr="004C1C28">
        <w:rPr>
          <w:sz w:val="22"/>
          <w:szCs w:val="22"/>
        </w:rPr>
        <w:t>Тема урока_________________________________________________________________________</w:t>
      </w:r>
    </w:p>
    <w:p w:rsidR="00471EB7" w:rsidRPr="004C1C28" w:rsidRDefault="00471EB7" w:rsidP="00471EB7">
      <w:pPr>
        <w:jc w:val="both"/>
        <w:rPr>
          <w:sz w:val="22"/>
          <w:szCs w:val="22"/>
        </w:rPr>
      </w:pPr>
      <w:r w:rsidRPr="004C1C28">
        <w:rPr>
          <w:sz w:val="22"/>
          <w:szCs w:val="22"/>
        </w:rPr>
        <w:t>Цели урока _____________________________________________________</w:t>
      </w:r>
    </w:p>
    <w:p w:rsidR="00471EB7" w:rsidRPr="004C1C28" w:rsidRDefault="00471EB7" w:rsidP="00471EB7">
      <w:pPr>
        <w:jc w:val="both"/>
        <w:rPr>
          <w:sz w:val="22"/>
          <w:szCs w:val="22"/>
        </w:rPr>
      </w:pPr>
      <w:r w:rsidRPr="004C1C28">
        <w:rPr>
          <w:sz w:val="22"/>
          <w:szCs w:val="22"/>
        </w:rPr>
        <w:t>________________________________________________________________</w:t>
      </w:r>
    </w:p>
    <w:p w:rsidR="00471EB7" w:rsidRPr="004C1C28" w:rsidRDefault="00471EB7" w:rsidP="00471EB7">
      <w:pPr>
        <w:jc w:val="both"/>
        <w:rPr>
          <w:sz w:val="22"/>
          <w:szCs w:val="22"/>
        </w:rPr>
      </w:pPr>
      <w:r w:rsidRPr="004C1C28">
        <w:rPr>
          <w:sz w:val="22"/>
          <w:szCs w:val="22"/>
        </w:rPr>
        <w:t>Дата____________________________________________________________</w:t>
      </w:r>
    </w:p>
    <w:p w:rsidR="00471EB7" w:rsidRPr="004C1C28" w:rsidRDefault="00471EB7" w:rsidP="00471EB7">
      <w:pPr>
        <w:rPr>
          <w:sz w:val="22"/>
          <w:szCs w:val="22"/>
        </w:rPr>
      </w:pPr>
      <w:r w:rsidRPr="004C1C28">
        <w:rPr>
          <w:sz w:val="22"/>
          <w:szCs w:val="22"/>
        </w:rPr>
        <w:t xml:space="preserve">ФИО </w:t>
      </w:r>
      <w:proofErr w:type="gramStart"/>
      <w:r w:rsidRPr="004C1C28">
        <w:rPr>
          <w:sz w:val="22"/>
          <w:szCs w:val="22"/>
        </w:rPr>
        <w:t>посетившего</w:t>
      </w:r>
      <w:proofErr w:type="gramEnd"/>
      <w:r w:rsidRPr="004C1C28">
        <w:rPr>
          <w:sz w:val="22"/>
          <w:szCs w:val="22"/>
        </w:rPr>
        <w:t xml:space="preserve"> урок  ___________________________________________</w:t>
      </w:r>
    </w:p>
    <w:p w:rsidR="00471EB7" w:rsidRPr="00A465E7" w:rsidRDefault="00471EB7" w:rsidP="00471EB7">
      <w:pPr>
        <w:rPr>
          <w:b/>
          <w:sz w:val="18"/>
          <w:szCs w:val="18"/>
        </w:rPr>
      </w:pPr>
      <w:r w:rsidRPr="00A465E7">
        <w:rPr>
          <w:b/>
          <w:sz w:val="18"/>
          <w:szCs w:val="18"/>
        </w:rPr>
        <w:t xml:space="preserve">Максимальное количество баллов за урок – 42б. </w:t>
      </w:r>
      <w:proofErr w:type="gramStart"/>
      <w:r w:rsidRPr="00A465E7">
        <w:rPr>
          <w:b/>
          <w:sz w:val="18"/>
          <w:szCs w:val="18"/>
        </w:rPr>
        <w:t>-п</w:t>
      </w:r>
      <w:proofErr w:type="gramEnd"/>
      <w:r w:rsidRPr="00A465E7">
        <w:rPr>
          <w:b/>
          <w:sz w:val="18"/>
          <w:szCs w:val="18"/>
        </w:rPr>
        <w:t>оказатель на достаточном уровне</w:t>
      </w:r>
    </w:p>
    <w:p w:rsidR="00471EB7" w:rsidRPr="00A465E7" w:rsidRDefault="00471EB7" w:rsidP="00471EB7">
      <w:pPr>
        <w:rPr>
          <w:b/>
          <w:sz w:val="18"/>
          <w:szCs w:val="18"/>
        </w:rPr>
      </w:pPr>
      <w:r w:rsidRPr="00A465E7">
        <w:rPr>
          <w:b/>
          <w:sz w:val="18"/>
          <w:szCs w:val="18"/>
        </w:rPr>
        <w:t xml:space="preserve">                                                                                  28б.- показатель слабо выражен</w:t>
      </w:r>
    </w:p>
    <w:p w:rsidR="00471EB7" w:rsidRPr="00A465E7" w:rsidRDefault="00471EB7" w:rsidP="00471EB7">
      <w:pPr>
        <w:rPr>
          <w:b/>
          <w:sz w:val="18"/>
          <w:szCs w:val="18"/>
        </w:rPr>
      </w:pPr>
      <w:r w:rsidRPr="00A465E7">
        <w:rPr>
          <w:b/>
          <w:sz w:val="18"/>
          <w:szCs w:val="18"/>
        </w:rPr>
        <w:t xml:space="preserve">                                                                                  14б.- показатель отсутствует.</w:t>
      </w:r>
    </w:p>
    <w:tbl>
      <w:tblPr>
        <w:tblW w:w="11268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50"/>
        <w:gridCol w:w="4500"/>
        <w:gridCol w:w="352"/>
        <w:gridCol w:w="352"/>
        <w:gridCol w:w="352"/>
        <w:gridCol w:w="3444"/>
      </w:tblGrid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450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1056" w:type="dxa"/>
            <w:gridSpan w:val="3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баллы</w:t>
            </w:r>
          </w:p>
        </w:tc>
        <w:tc>
          <w:tcPr>
            <w:tcW w:w="3444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Примечания</w:t>
            </w: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  <w:vMerge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2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3</w:t>
            </w:r>
          </w:p>
        </w:tc>
        <w:tc>
          <w:tcPr>
            <w:tcW w:w="3444" w:type="dxa"/>
            <w:vMerge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Мотивация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A465E7">
              <w:rPr>
                <w:b/>
                <w:sz w:val="18"/>
                <w:szCs w:val="18"/>
                <w:u w:val="single"/>
              </w:rPr>
              <w:t>1 уровень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Эмоциональная (доброжелательность, заинтересованность учебным материалом)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A465E7">
              <w:rPr>
                <w:b/>
                <w:sz w:val="18"/>
                <w:szCs w:val="18"/>
                <w:u w:val="single"/>
              </w:rPr>
              <w:t>2 уровень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 xml:space="preserve">Эмоциональная, содержательная (интересные формы, нестандартный урок и </w:t>
            </w:r>
            <w:proofErr w:type="spellStart"/>
            <w:proofErr w:type="gramStart"/>
            <w:r w:rsidRPr="00A465E7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A465E7">
              <w:rPr>
                <w:sz w:val="18"/>
                <w:szCs w:val="18"/>
              </w:rPr>
              <w:t>)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A465E7">
              <w:rPr>
                <w:b/>
                <w:sz w:val="18"/>
                <w:szCs w:val="18"/>
                <w:u w:val="single"/>
              </w:rPr>
              <w:t>3 уровень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proofErr w:type="gramStart"/>
            <w:r w:rsidRPr="00A465E7">
              <w:rPr>
                <w:sz w:val="18"/>
                <w:szCs w:val="18"/>
              </w:rPr>
              <w:t>Эмоциональная</w:t>
            </w:r>
            <w:proofErr w:type="gramEnd"/>
            <w:r w:rsidRPr="00A465E7">
              <w:rPr>
                <w:sz w:val="18"/>
                <w:szCs w:val="18"/>
              </w:rPr>
              <w:t>, содержательная, социальная (ученик осознаёт, насколько важен для него учебный материал)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Целеполагание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Цель урока определяется учителем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Цель урока согласуется в обсуждении с учениками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Оформляются несколько целей урока (учителе</w:t>
            </w:r>
            <w:proofErr w:type="gramStart"/>
            <w:r w:rsidRPr="00A465E7">
              <w:rPr>
                <w:sz w:val="18"/>
                <w:szCs w:val="18"/>
              </w:rPr>
              <w:t>м-</w:t>
            </w:r>
            <w:proofErr w:type="gramEnd"/>
            <w:r w:rsidRPr="00A465E7">
              <w:rPr>
                <w:sz w:val="18"/>
                <w:szCs w:val="18"/>
              </w:rPr>
              <w:t xml:space="preserve"> для себя, учениками- для себя)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Характер учебных заданий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proofErr w:type="gramStart"/>
            <w:r w:rsidRPr="00A465E7">
              <w:rPr>
                <w:sz w:val="18"/>
                <w:szCs w:val="18"/>
              </w:rPr>
              <w:t>Репродуктивный</w:t>
            </w:r>
            <w:proofErr w:type="gramEnd"/>
            <w:r w:rsidRPr="00A465E7">
              <w:rPr>
                <w:sz w:val="18"/>
                <w:szCs w:val="18"/>
              </w:rPr>
              <w:t xml:space="preserve"> (выполнение по образцу)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proofErr w:type="gramStart"/>
            <w:r w:rsidRPr="00A465E7">
              <w:rPr>
                <w:sz w:val="18"/>
                <w:szCs w:val="18"/>
              </w:rPr>
              <w:t>Репродуктивный</w:t>
            </w:r>
            <w:proofErr w:type="gramEnd"/>
            <w:r w:rsidRPr="00A465E7">
              <w:rPr>
                <w:sz w:val="18"/>
                <w:szCs w:val="18"/>
              </w:rPr>
              <w:t xml:space="preserve"> с включением самостоятельной работы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rPr>
          <w:trHeight w:val="361"/>
        </w:trPr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Поисковый, творческий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Управление познавательной деятельностью школьника и характеристика деятельности учащихся на уроке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Ученик: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-принимает проблемную ситуацию, заданную учителем;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-принимает цели и задачи, поставленные учителем;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-использует предложенный алгоритм действий;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Использует предложенные ресурсы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Ученик: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-принимает проблемную ситуацию, заданную учителем;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-ставит цель, формулирует задачи по достижению заданной цели;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-выбирает алгоритм решения задач из предложенных алгоритмов;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-выбирает необходимые ресурсы;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-самостоятельно планирует и осуществляет текущий контроль своих действий.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Ученик: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-самостоятельно выявляет и формулирует проблему;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-ставит цель, определяет задачи, способы достижения цели и предполагаемые результаты;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-создаёт алгоритм действий;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-находит ресурс для выполнения действий;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-соотносит запланированный  и полученный результат;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-планирует свою дальнейшую деятельность.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rPr>
          <w:cantSplit/>
          <w:trHeight w:val="1134"/>
        </w:trPr>
        <w:tc>
          <w:tcPr>
            <w:tcW w:w="518" w:type="dxa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750" w:type="dxa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Формы освоения урока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-самостоятельная;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-работа в парах;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-работа в группах;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-индивидуальная;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-фронтальная;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rPr>
          <w:cantSplit/>
          <w:trHeight w:val="1134"/>
        </w:trPr>
        <w:tc>
          <w:tcPr>
            <w:tcW w:w="518" w:type="dxa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750" w:type="dxa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Методы, используемые на уроке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-исследовательский;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-проблемное изложение;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-репродуктивный;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-эвристический;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-объяснительн</w:t>
            </w:r>
            <w:proofErr w:type="gramStart"/>
            <w:r w:rsidRPr="00A465E7">
              <w:rPr>
                <w:sz w:val="18"/>
                <w:szCs w:val="18"/>
              </w:rPr>
              <w:t>о-</w:t>
            </w:r>
            <w:proofErr w:type="gramEnd"/>
            <w:r w:rsidRPr="00A465E7">
              <w:rPr>
                <w:sz w:val="18"/>
                <w:szCs w:val="18"/>
              </w:rPr>
              <w:t xml:space="preserve"> иллюстративный;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rPr>
          <w:cantSplit/>
          <w:trHeight w:val="1750"/>
        </w:trPr>
        <w:tc>
          <w:tcPr>
            <w:tcW w:w="518" w:type="dxa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lastRenderedPageBreak/>
              <w:t>7.</w:t>
            </w:r>
          </w:p>
        </w:tc>
        <w:tc>
          <w:tcPr>
            <w:tcW w:w="1750" w:type="dxa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Применение инновационных технологий (эффективность применения)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-ИКТ;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-проектная деятельность;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-технология достижения прогнозируемых результатов;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-Технология продуктивного чтения;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-Проблемн</w:t>
            </w:r>
            <w:proofErr w:type="gramStart"/>
            <w:r w:rsidRPr="00A465E7">
              <w:rPr>
                <w:sz w:val="18"/>
                <w:szCs w:val="18"/>
              </w:rPr>
              <w:t>о-</w:t>
            </w:r>
            <w:proofErr w:type="gramEnd"/>
            <w:r w:rsidRPr="00A465E7">
              <w:rPr>
                <w:sz w:val="18"/>
                <w:szCs w:val="18"/>
              </w:rPr>
              <w:t xml:space="preserve"> диалогический урок;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-исследовательская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Коммуникация учащихся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Соблюдает речевые нормы и процедуру работы в группе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Задают вопросы на понимание, договариваются о процедуре работы в группе.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Используют средства письменной коммуникации, адекватные цели, успешно справляются с конфликтной ситуацией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Формирование УУД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Наличие в конспекте урока.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Во время объяснения нового материала преобладает время активного объяснения материала учителем;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Как учитель работает над формированием УУД.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Активное объяснение материала учителем с включением проблемных вопросов, эвристической беседы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Оптимальное сочетание объяснения материала учителем с сообщениями учащихся. Объяснение материала носит проблемный характер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Организация обратной связи на уроке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Обратная связь на уровне контроля: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Учитель спрашивает - ученик отвечает.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Отношения на уровне «субъект-объект» (учитель учит ученика)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Инициатива исходит от учителя (ставит проблему и т.п.), но ученики могут выбрать способы и формы обратной связи. Отношения строятся на уровне «субъек</w:t>
            </w:r>
            <w:proofErr w:type="gramStart"/>
            <w:r w:rsidRPr="00A465E7">
              <w:rPr>
                <w:sz w:val="18"/>
                <w:szCs w:val="18"/>
              </w:rPr>
              <w:t>т-</w:t>
            </w:r>
            <w:proofErr w:type="gramEnd"/>
            <w:r w:rsidRPr="00A465E7">
              <w:rPr>
                <w:sz w:val="18"/>
                <w:szCs w:val="18"/>
              </w:rPr>
              <w:t xml:space="preserve"> объект/субъект». При организации обратной связи учитель учитывает разные способы восприятия информации учащимися.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 xml:space="preserve">Постоянное «субъект/субъектное» взаимодействие между учителями и учащимися, учеников между собой; совместное моделирование ситуаций для проявления </w:t>
            </w:r>
            <w:proofErr w:type="gramStart"/>
            <w:r w:rsidRPr="00A465E7">
              <w:rPr>
                <w:sz w:val="18"/>
                <w:szCs w:val="18"/>
              </w:rPr>
              <w:t>компетентностей</w:t>
            </w:r>
            <w:proofErr w:type="gramEnd"/>
            <w:r w:rsidRPr="00A465E7">
              <w:rPr>
                <w:sz w:val="18"/>
                <w:szCs w:val="18"/>
              </w:rPr>
              <w:t xml:space="preserve"> как учителя, так и учеников. Обратная связь как особая образовательная среда (оценки обсуждаются совместно с учащимися). Рефлексия, самооценка не только результата, но и деятельности.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Система оценивания достижений учащихся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Самооценка учащихся на основе словесной характеристики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Включение учащихся в обсуждение ответа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Выстраивание своей траектории обучения на уроке, заявка на оценку.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Рефлексия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Ученики высказываются по поводу результата урока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Ученики оценивают результат и процесс деятельности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Ученики объективно анализируют результаты урока и определяют субъективное значение результатов деятельности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Результативность урока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Результаты урока совпадают с целью урока, поставленной учителем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Результаты урока совпадают с целью урока, сформулированной совместно с учениками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>Результаты урока совпадают с субъективными целями учеников и результатами контрольного среза</w:t>
            </w:r>
          </w:p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 w:val="restart"/>
          </w:tcPr>
          <w:p w:rsidR="00471EB7" w:rsidRPr="00A465E7" w:rsidRDefault="00471EB7" w:rsidP="00DF4436">
            <w:pPr>
              <w:jc w:val="both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1750" w:type="dxa"/>
            <w:vMerge w:val="restart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 xml:space="preserve">Задания, подобные </w:t>
            </w:r>
            <w:proofErr w:type="gramStart"/>
            <w:r w:rsidRPr="00A465E7">
              <w:rPr>
                <w:sz w:val="18"/>
                <w:szCs w:val="18"/>
              </w:rPr>
              <w:t>классным</w:t>
            </w:r>
            <w:proofErr w:type="gramEnd"/>
            <w:r w:rsidRPr="00A465E7">
              <w:rPr>
                <w:sz w:val="18"/>
                <w:szCs w:val="18"/>
              </w:rPr>
              <w:t>.  Объём не более 25-30% от классной работы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 xml:space="preserve">Задания, дифференцированного характера. 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  <w:vMerge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0" w:type="dxa"/>
            <w:vMerge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r w:rsidRPr="00A465E7">
              <w:rPr>
                <w:sz w:val="18"/>
                <w:szCs w:val="18"/>
              </w:rPr>
              <w:t xml:space="preserve">Контекстные задания, для решения которых необходима информация. </w:t>
            </w: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518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50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0" w:type="dxa"/>
          </w:tcPr>
          <w:p w:rsidR="00471EB7" w:rsidRPr="00A465E7" w:rsidRDefault="00471EB7" w:rsidP="00DF4436">
            <w:pPr>
              <w:jc w:val="right"/>
              <w:rPr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ИТОГО БАЛЛОВ</w:t>
            </w:r>
            <w:r w:rsidRPr="00A465E7">
              <w:rPr>
                <w:sz w:val="18"/>
                <w:szCs w:val="18"/>
              </w:rPr>
              <w:t>:</w:t>
            </w:r>
          </w:p>
          <w:p w:rsidR="00471EB7" w:rsidRPr="00A465E7" w:rsidRDefault="00471EB7" w:rsidP="00DF44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3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44" w:type="dxa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11268" w:type="dxa"/>
            <w:gridSpan w:val="7"/>
          </w:tcPr>
          <w:p w:rsidR="00471EB7" w:rsidRPr="00A465E7" w:rsidRDefault="00471EB7" w:rsidP="00DF4436">
            <w:pPr>
              <w:jc w:val="center"/>
              <w:rPr>
                <w:b/>
                <w:sz w:val="18"/>
                <w:szCs w:val="18"/>
              </w:rPr>
            </w:pPr>
          </w:p>
          <w:p w:rsidR="00471EB7" w:rsidRPr="00A465E7" w:rsidRDefault="00471EB7" w:rsidP="00DF4436">
            <w:pPr>
              <w:rPr>
                <w:b/>
                <w:sz w:val="18"/>
                <w:szCs w:val="18"/>
              </w:rPr>
            </w:pPr>
            <w:r w:rsidRPr="00A465E7">
              <w:rPr>
                <w:b/>
                <w:sz w:val="18"/>
                <w:szCs w:val="18"/>
              </w:rPr>
              <w:t>Выводы и рекомендации по уроку:</w:t>
            </w:r>
          </w:p>
        </w:tc>
      </w:tr>
      <w:tr w:rsidR="00471EB7" w:rsidRPr="00A465E7" w:rsidTr="00DF4436">
        <w:tc>
          <w:tcPr>
            <w:tcW w:w="11268" w:type="dxa"/>
            <w:gridSpan w:val="7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</w:p>
        </w:tc>
      </w:tr>
      <w:tr w:rsidR="00471EB7" w:rsidRPr="00A465E7" w:rsidTr="00DF4436">
        <w:tc>
          <w:tcPr>
            <w:tcW w:w="11268" w:type="dxa"/>
            <w:gridSpan w:val="7"/>
          </w:tcPr>
          <w:p w:rsidR="00471EB7" w:rsidRPr="00A465E7" w:rsidRDefault="00471EB7" w:rsidP="00DF4436">
            <w:pPr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62578F" w:rsidRDefault="0062578F" w:rsidP="00131720"/>
    <w:sectPr w:rsidR="0062578F" w:rsidSect="00A465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EB7"/>
    <w:rsid w:val="00131720"/>
    <w:rsid w:val="0046593F"/>
    <w:rsid w:val="00471EB7"/>
    <w:rsid w:val="0062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METODIST</cp:lastModifiedBy>
  <cp:revision>4</cp:revision>
  <cp:lastPrinted>2022-04-14T04:47:00Z</cp:lastPrinted>
  <dcterms:created xsi:type="dcterms:W3CDTF">2013-02-20T05:57:00Z</dcterms:created>
  <dcterms:modified xsi:type="dcterms:W3CDTF">2022-04-14T04:54:00Z</dcterms:modified>
</cp:coreProperties>
</file>